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917" w:rsidRDefault="00047909">
      <w:r>
        <w:rPr>
          <w:noProof/>
        </w:rPr>
        <w:pict>
          <v:rect id="_x0000_s1026" style="position:absolute;margin-left:133.5pt;margin-top:-21.75pt;width:170.25pt;height:87pt;z-index:251658240" fillcolor="#9bbb59 [3206]" strokecolor="#f2f2f2 [3041]" strokeweight="3pt">
            <v:shadow on="t" color="#4e6128 [1606]" opacity=".5" offset="-6pt,-6pt"/>
            <v:textbox>
              <w:txbxContent>
                <w:p w:rsidR="00047909" w:rsidRPr="00561917" w:rsidRDefault="00047909">
                  <w:r w:rsidRPr="00FE7085">
                    <w:rPr>
                      <w:b/>
                    </w:rPr>
                    <w:t xml:space="preserve">Essential Question: </w:t>
                  </w:r>
                  <w:r w:rsidR="00561917">
                    <w:t>How does the resolution of conflict bring about change?</w:t>
                  </w:r>
                </w:p>
              </w:txbxContent>
            </v:textbox>
          </v:rect>
        </w:pict>
      </w:r>
    </w:p>
    <w:p w:rsidR="00561917" w:rsidRPr="00561917" w:rsidRDefault="00561917" w:rsidP="00561917"/>
    <w:p w:rsidR="00561917" w:rsidRPr="00561917" w:rsidRDefault="00561917" w:rsidP="00561917">
      <w:r>
        <w:rPr>
          <w:noProof/>
        </w:rPr>
        <w:pict>
          <v:shapetype id="_x0000_t32" coordsize="21600,21600" o:spt="32" o:oned="t" path="m,l21600,21600e" filled="f">
            <v:path arrowok="t" fillok="f" o:connecttype="none"/>
            <o:lock v:ext="edit" shapetype="t"/>
          </v:shapetype>
          <v:shape id="_x0000_s1031" type="#_x0000_t32" style="position:absolute;margin-left:97.5pt;margin-top:13.8pt;width:121.5pt;height:39pt;flip:x;z-index:251662336" o:connectortype="straight">
            <v:stroke endarrow="block"/>
          </v:shape>
        </w:pict>
      </w:r>
      <w:r>
        <w:rPr>
          <w:noProof/>
        </w:rPr>
        <w:pict>
          <v:shape id="_x0000_s1032" type="#_x0000_t32" style="position:absolute;margin-left:219pt;margin-top:13.8pt;width:0;height:39pt;z-index:251663360" o:connectortype="straight">
            <v:stroke endarrow="block"/>
          </v:shape>
        </w:pict>
      </w:r>
      <w:r>
        <w:rPr>
          <w:noProof/>
        </w:rPr>
        <w:pict>
          <v:shape id="_x0000_s1033" type="#_x0000_t32" style="position:absolute;margin-left:219pt;margin-top:13.8pt;width:146.25pt;height:39pt;z-index:251664384" o:connectortype="straight">
            <v:stroke endarrow="block"/>
          </v:shape>
        </w:pict>
      </w:r>
    </w:p>
    <w:p w:rsidR="00561917" w:rsidRPr="00561917" w:rsidRDefault="00561917" w:rsidP="00561917"/>
    <w:p w:rsidR="00561917" w:rsidRPr="00561917" w:rsidRDefault="00561917" w:rsidP="00561917">
      <w:r>
        <w:rPr>
          <w:noProof/>
        </w:rPr>
        <w:pict>
          <v:roundrect id="_x0000_s1029" style="position:absolute;margin-left:154.5pt;margin-top:14.85pt;width:149.25pt;height:97.5pt;z-index:251661312" arcsize="10923f" fillcolor="#c0504d [3205]" strokecolor="#f2f2f2 [3041]" strokeweight="3pt">
            <v:shadow on="t" type="perspective" color="#622423 [1605]" opacity=".5" offset="1pt" offset2="-1pt"/>
            <v:textbox>
              <w:txbxContent>
                <w:p w:rsidR="00AE0FE7" w:rsidRPr="00FC3F6E" w:rsidRDefault="00AE0FE7">
                  <w:r w:rsidRPr="00FE7085">
                    <w:rPr>
                      <w:b/>
                    </w:rPr>
                    <w:t>Unit Question:</w:t>
                  </w:r>
                  <w:r w:rsidR="00FC3F6E">
                    <w:rPr>
                      <w:b/>
                    </w:rPr>
                    <w:t xml:space="preserve"> </w:t>
                  </w:r>
                  <w:r w:rsidR="00FC3F6E">
                    <w:t>Who were the actors involved?</w:t>
                  </w:r>
                </w:p>
              </w:txbxContent>
            </v:textbox>
          </v:roundrect>
        </w:pict>
      </w:r>
      <w:r>
        <w:rPr>
          <w:noProof/>
        </w:rPr>
        <w:pict>
          <v:roundrect id="_x0000_s1028" style="position:absolute;margin-left:-24.75pt;margin-top:14.85pt;width:149.25pt;height:97.5pt;z-index:251660288" arcsize="10923f" fillcolor="#c0504d [3205]" strokecolor="#f2f2f2 [3041]" strokeweight="3pt">
            <v:shadow on="t" type="perspective" color="#622423 [1605]" opacity=".5" offset="1pt" offset2="-1pt"/>
            <v:textbox>
              <w:txbxContent>
                <w:p w:rsidR="00047909" w:rsidRPr="00FC3F6E" w:rsidRDefault="00047909">
                  <w:r w:rsidRPr="00FE7085">
                    <w:rPr>
                      <w:b/>
                    </w:rPr>
                    <w:t>Unit Question:</w:t>
                  </w:r>
                  <w:r w:rsidR="00FE7085">
                    <w:rPr>
                      <w:b/>
                    </w:rPr>
                    <w:t xml:space="preserve"> </w:t>
                  </w:r>
                  <w:r w:rsidR="00FC3F6E">
                    <w:t>What caused or influenced the war?</w:t>
                  </w:r>
                </w:p>
              </w:txbxContent>
            </v:textbox>
          </v:roundrect>
        </w:pict>
      </w:r>
      <w:r>
        <w:rPr>
          <w:noProof/>
        </w:rPr>
        <w:pict>
          <v:roundrect id="_x0000_s1027" style="position:absolute;margin-left:331.5pt;margin-top:8.1pt;width:149.25pt;height:97.5pt;z-index:251659264" arcsize="10923f" fillcolor="#c0504d [3205]" strokecolor="#f2f2f2 [3041]" strokeweight="3pt">
            <v:shadow on="t" type="perspective" color="#622423 [1605]" opacity=".5" offset="1pt" offset2="-1pt"/>
            <v:textbox>
              <w:txbxContent>
                <w:p w:rsidR="00047909" w:rsidRDefault="00047909" w:rsidP="00047909">
                  <w:pPr>
                    <w:spacing w:line="360" w:lineRule="auto"/>
                  </w:pPr>
                  <w:r w:rsidRPr="00FE7085">
                    <w:rPr>
                      <w:b/>
                    </w:rPr>
                    <w:t>Unit Question:</w:t>
                  </w:r>
                  <w:r>
                    <w:t xml:space="preserve"> What policies were enacted during the war that still affects us today?</w:t>
                  </w:r>
                </w:p>
              </w:txbxContent>
            </v:textbox>
          </v:roundrect>
        </w:pict>
      </w:r>
    </w:p>
    <w:p w:rsidR="00561917" w:rsidRPr="00561917" w:rsidRDefault="00561917" w:rsidP="00561917"/>
    <w:p w:rsidR="00561917" w:rsidRPr="00561917" w:rsidRDefault="00561917" w:rsidP="00561917"/>
    <w:p w:rsidR="00561917" w:rsidRPr="00561917" w:rsidRDefault="00561917" w:rsidP="00561917"/>
    <w:p w:rsidR="00561917" w:rsidRPr="00561917" w:rsidRDefault="00561917" w:rsidP="00561917"/>
    <w:p w:rsidR="000766E0" w:rsidRPr="00561917" w:rsidRDefault="00561917" w:rsidP="00561917">
      <w:pPr>
        <w:rPr>
          <w:b/>
        </w:rPr>
      </w:pPr>
      <w:r w:rsidRPr="00561917">
        <w:rPr>
          <w:b/>
        </w:rPr>
        <w:t xml:space="preserve">Curriculum Standards: </w:t>
      </w:r>
      <w:r>
        <w:t>The students will (SS.HS.HS.05) understand the causes, characteristics, lasting influence, and impact of political, economic, and social developments in world history. Specifically, students will (SS.HS.HS.05.16) understand the systematic campaign of terror and persecution in Nazi Germany and (SS.HS.HS.05.17) understand the response of the world community to the Nazis and to the Holocaust.</w:t>
      </w:r>
    </w:p>
    <w:sectPr w:rsidR="000766E0" w:rsidRPr="00561917" w:rsidSect="000766E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BCD" w:rsidRDefault="00DC1BCD" w:rsidP="00561917">
      <w:pPr>
        <w:spacing w:line="240" w:lineRule="auto"/>
      </w:pPr>
      <w:r>
        <w:separator/>
      </w:r>
    </w:p>
  </w:endnote>
  <w:endnote w:type="continuationSeparator" w:id="0">
    <w:p w:rsidR="00DC1BCD" w:rsidRDefault="00DC1BCD" w:rsidP="0056191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BCD" w:rsidRDefault="00DC1BCD" w:rsidP="00561917">
      <w:pPr>
        <w:spacing w:line="240" w:lineRule="auto"/>
      </w:pPr>
      <w:r>
        <w:separator/>
      </w:r>
    </w:p>
  </w:footnote>
  <w:footnote w:type="continuationSeparator" w:id="0">
    <w:p w:rsidR="00DC1BCD" w:rsidRDefault="00DC1BCD" w:rsidP="0056191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917" w:rsidRDefault="00561917">
    <w:pPr>
      <w:pStyle w:val="Header"/>
    </w:pPr>
    <w:r>
      <w:t>WWII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253F0"/>
    <w:multiLevelType w:val="hybridMultilevel"/>
    <w:tmpl w:val="CE48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7909"/>
    <w:rsid w:val="00047909"/>
    <w:rsid w:val="000766E0"/>
    <w:rsid w:val="000F3B28"/>
    <w:rsid w:val="002C5B8C"/>
    <w:rsid w:val="00561917"/>
    <w:rsid w:val="007814AD"/>
    <w:rsid w:val="00AE0FE7"/>
    <w:rsid w:val="00D01B77"/>
    <w:rsid w:val="00DC1BCD"/>
    <w:rsid w:val="00FC3F6E"/>
    <w:rsid w:val="00FD4814"/>
    <w:rsid w:val="00FE70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1"/>
        <o:r id="V:Rule4" type="connector" idref="#_x0000_s1032"/>
        <o:r id="V:Rule6"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1B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1B77"/>
    <w:rPr>
      <w:rFonts w:ascii="Tahoma" w:hAnsi="Tahoma" w:cs="Tahoma"/>
      <w:sz w:val="16"/>
      <w:szCs w:val="16"/>
    </w:rPr>
  </w:style>
  <w:style w:type="paragraph" w:styleId="ListParagraph">
    <w:name w:val="List Paragraph"/>
    <w:basedOn w:val="Normal"/>
    <w:uiPriority w:val="34"/>
    <w:qFormat/>
    <w:rsid w:val="00D01B77"/>
    <w:pPr>
      <w:ind w:left="720"/>
      <w:contextualSpacing/>
    </w:pPr>
  </w:style>
  <w:style w:type="paragraph" w:styleId="Header">
    <w:name w:val="header"/>
    <w:basedOn w:val="Normal"/>
    <w:link w:val="HeaderChar"/>
    <w:uiPriority w:val="99"/>
    <w:semiHidden/>
    <w:unhideWhenUsed/>
    <w:rsid w:val="0056191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561917"/>
  </w:style>
  <w:style w:type="paragraph" w:styleId="Footer">
    <w:name w:val="footer"/>
    <w:basedOn w:val="Normal"/>
    <w:link w:val="FooterChar"/>
    <w:uiPriority w:val="99"/>
    <w:semiHidden/>
    <w:unhideWhenUsed/>
    <w:rsid w:val="0056191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619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5</cp:revision>
  <dcterms:created xsi:type="dcterms:W3CDTF">2011-10-17T06:30:00Z</dcterms:created>
  <dcterms:modified xsi:type="dcterms:W3CDTF">2011-10-17T07:02:00Z</dcterms:modified>
</cp:coreProperties>
</file>